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2BCB" w14:textId="3C71E0D6" w:rsidR="009F36BB" w:rsidRPr="00082C63" w:rsidRDefault="009F36BB" w:rsidP="009F36BB">
      <w:pPr>
        <w:jc w:val="center"/>
        <w:rPr>
          <w:b/>
          <w:bCs/>
          <w:color w:val="FF0000"/>
          <w:sz w:val="100"/>
          <w:szCs w:val="100"/>
        </w:rPr>
      </w:pPr>
      <w:r w:rsidRPr="00082C63">
        <w:rPr>
          <w:b/>
          <w:bCs/>
          <w:color w:val="FF0000"/>
          <w:sz w:val="100"/>
          <w:szCs w:val="100"/>
        </w:rPr>
        <w:t>Mona A</w:t>
      </w:r>
      <w:r w:rsidR="00DA79B0" w:rsidRPr="00082C63">
        <w:rPr>
          <w:b/>
          <w:bCs/>
          <w:color w:val="FF0000"/>
          <w:sz w:val="100"/>
          <w:szCs w:val="100"/>
        </w:rPr>
        <w:t>Z</w:t>
      </w:r>
      <w:r w:rsidRPr="00082C63">
        <w:rPr>
          <w:b/>
          <w:bCs/>
          <w:color w:val="FF0000"/>
          <w:sz w:val="100"/>
          <w:szCs w:val="100"/>
        </w:rPr>
        <w:t>ZAM</w:t>
      </w:r>
    </w:p>
    <w:p w14:paraId="7289AB94" w14:textId="190CA5B7" w:rsidR="009F36BB" w:rsidRPr="00082C63" w:rsidRDefault="00DA79B0" w:rsidP="009F36BB">
      <w:pPr>
        <w:jc w:val="center"/>
        <w:rPr>
          <w:rFonts w:ascii="Aptos Display" w:hAnsi="Aptos Display" w:cstheme="minorHAnsi"/>
          <w:sz w:val="32"/>
          <w:szCs w:val="32"/>
        </w:rPr>
      </w:pPr>
      <w:r w:rsidRPr="00082C63">
        <w:rPr>
          <w:rFonts w:ascii="Aptos Display" w:hAnsi="Aptos Display" w:cstheme="minorHAnsi"/>
          <w:sz w:val="32"/>
          <w:szCs w:val="32"/>
        </w:rPr>
        <w:t>Ecrivaine, professeur de lettres modernes</w:t>
      </w:r>
    </w:p>
    <w:p w14:paraId="25224CA6" w14:textId="2D809FD4" w:rsidR="00DA79B0" w:rsidRPr="00082C63" w:rsidRDefault="00DA79B0" w:rsidP="00DA79B0">
      <w:pPr>
        <w:jc w:val="center"/>
        <w:rPr>
          <w:b/>
          <w:bCs/>
          <w:sz w:val="48"/>
          <w:szCs w:val="48"/>
        </w:rPr>
      </w:pPr>
      <w:r w:rsidRPr="00082C63">
        <w:rPr>
          <w:b/>
          <w:bCs/>
          <w:sz w:val="48"/>
          <w:szCs w:val="48"/>
        </w:rPr>
        <w:t>Débat dédicace</w:t>
      </w:r>
    </w:p>
    <w:p w14:paraId="551A6233" w14:textId="70362374" w:rsidR="00DA79B0" w:rsidRPr="00D23CC3" w:rsidRDefault="00DA79B0" w:rsidP="00DA79B0">
      <w:pPr>
        <w:jc w:val="center"/>
        <w:rPr>
          <w:b/>
          <w:bCs/>
          <w:color w:val="00B0F0"/>
          <w:sz w:val="52"/>
          <w:szCs w:val="52"/>
        </w:rPr>
      </w:pPr>
      <w:r w:rsidRPr="00D23CC3">
        <w:rPr>
          <w:b/>
          <w:bCs/>
          <w:color w:val="00B0F0"/>
          <w:sz w:val="52"/>
          <w:szCs w:val="52"/>
        </w:rPr>
        <w:t>A « LA KAVE » du KASINO</w:t>
      </w:r>
    </w:p>
    <w:p w14:paraId="55AFFB42" w14:textId="3571338C" w:rsidR="009F36BB" w:rsidRPr="00DA79B0" w:rsidRDefault="009F36BB" w:rsidP="009F36BB">
      <w:pPr>
        <w:jc w:val="center"/>
        <w:rPr>
          <w:b/>
          <w:bCs/>
          <w:sz w:val="52"/>
          <w:szCs w:val="52"/>
        </w:rPr>
      </w:pPr>
      <w:r w:rsidRPr="00DA79B0">
        <w:rPr>
          <w:b/>
          <w:bCs/>
          <w:sz w:val="52"/>
          <w:szCs w:val="52"/>
        </w:rPr>
        <w:t>Samedi 27 janvier 2024</w:t>
      </w:r>
    </w:p>
    <w:p w14:paraId="65810AF4" w14:textId="3A805B56" w:rsidR="009F36BB" w:rsidRPr="00DA79B0" w:rsidRDefault="009F36BB" w:rsidP="00DA79B0">
      <w:pPr>
        <w:jc w:val="center"/>
        <w:rPr>
          <w:b/>
          <w:bCs/>
          <w:sz w:val="52"/>
          <w:szCs w:val="52"/>
        </w:rPr>
      </w:pPr>
      <w:r w:rsidRPr="00DA79B0">
        <w:rPr>
          <w:b/>
          <w:bCs/>
          <w:sz w:val="52"/>
          <w:szCs w:val="52"/>
        </w:rPr>
        <w:t>De 10 h à 12 h</w:t>
      </w:r>
    </w:p>
    <w:p w14:paraId="439727F2" w14:textId="621F0B4F" w:rsidR="00082C63" w:rsidRDefault="00082C63" w:rsidP="00082C63">
      <w:pPr>
        <w:jc w:val="center"/>
        <w:rPr>
          <w:rFonts w:cstheme="minorHAnsi"/>
          <w:b/>
          <w:bCs/>
          <w:color w:val="92D050"/>
          <w:sz w:val="36"/>
          <w:szCs w:val="36"/>
        </w:rPr>
      </w:pPr>
      <w:r w:rsidRPr="00082C63">
        <w:rPr>
          <w:rFonts w:cstheme="minorHAnsi"/>
          <w:b/>
          <w:bCs/>
          <w:color w:val="92D050"/>
          <w:sz w:val="36"/>
          <w:szCs w:val="36"/>
        </w:rPr>
        <w:t>ENTREE LIBRE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782D6" wp14:editId="774892F2">
            <wp:simplePos x="0" y="0"/>
            <wp:positionH relativeFrom="margin">
              <wp:align>center</wp:align>
            </wp:positionH>
            <wp:positionV relativeFrom="paragraph">
              <wp:posOffset>327025</wp:posOffset>
            </wp:positionV>
            <wp:extent cx="2515394" cy="4024630"/>
            <wp:effectExtent l="0" t="0" r="0" b="0"/>
            <wp:wrapSquare wrapText="bothSides"/>
            <wp:docPr id="11561437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4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CC3">
        <w:rPr>
          <w:rFonts w:cstheme="minorHAnsi"/>
          <w:b/>
          <w:bCs/>
          <w:color w:val="92D050"/>
          <w:sz w:val="36"/>
          <w:szCs w:val="36"/>
        </w:rPr>
        <w:t xml:space="preserve"> </w:t>
      </w:r>
    </w:p>
    <w:p w14:paraId="0E2088F9" w14:textId="7B691873" w:rsidR="009F36BB" w:rsidRDefault="009F36BB" w:rsidP="00082C63">
      <w:pPr>
        <w:jc w:val="center"/>
      </w:pPr>
    </w:p>
    <w:p w14:paraId="527A008D" w14:textId="77777777" w:rsidR="00082C63" w:rsidRDefault="00082C63" w:rsidP="00082C63">
      <w:pPr>
        <w:jc w:val="center"/>
      </w:pPr>
    </w:p>
    <w:p w14:paraId="596FD893" w14:textId="77777777" w:rsidR="00082C63" w:rsidRDefault="00082C63" w:rsidP="00082C63">
      <w:pPr>
        <w:jc w:val="center"/>
      </w:pPr>
    </w:p>
    <w:p w14:paraId="1698DAE6" w14:textId="77777777" w:rsidR="00082C63" w:rsidRDefault="00082C63" w:rsidP="00082C63">
      <w:pPr>
        <w:jc w:val="center"/>
      </w:pPr>
    </w:p>
    <w:p w14:paraId="38C9EA9B" w14:textId="77777777" w:rsidR="00082C63" w:rsidRDefault="00082C63" w:rsidP="00082C63">
      <w:pPr>
        <w:jc w:val="center"/>
      </w:pPr>
    </w:p>
    <w:p w14:paraId="0DAA8CE3" w14:textId="77777777" w:rsidR="00082C63" w:rsidRDefault="00082C63" w:rsidP="00082C63">
      <w:pPr>
        <w:jc w:val="center"/>
      </w:pPr>
    </w:p>
    <w:p w14:paraId="04634189" w14:textId="77777777" w:rsidR="00082C63" w:rsidRDefault="00082C63" w:rsidP="00082C63">
      <w:pPr>
        <w:jc w:val="center"/>
      </w:pPr>
    </w:p>
    <w:p w14:paraId="1BB087C1" w14:textId="77777777" w:rsidR="00082C63" w:rsidRDefault="00082C63" w:rsidP="00082C63">
      <w:pPr>
        <w:jc w:val="center"/>
      </w:pPr>
    </w:p>
    <w:p w14:paraId="70D0B825" w14:textId="77777777" w:rsidR="00082C63" w:rsidRDefault="00082C63" w:rsidP="00082C63">
      <w:pPr>
        <w:jc w:val="center"/>
      </w:pPr>
    </w:p>
    <w:p w14:paraId="2536C2F3" w14:textId="77777777" w:rsidR="00082C63" w:rsidRDefault="00082C63" w:rsidP="00082C63">
      <w:pPr>
        <w:jc w:val="center"/>
      </w:pPr>
    </w:p>
    <w:p w14:paraId="2BBDDF4F" w14:textId="77777777" w:rsidR="00082C63" w:rsidRDefault="00082C63" w:rsidP="00082C63">
      <w:pPr>
        <w:jc w:val="center"/>
      </w:pPr>
    </w:p>
    <w:p w14:paraId="02F0B252" w14:textId="77777777" w:rsidR="00082C63" w:rsidRDefault="00082C63" w:rsidP="00082C63">
      <w:pPr>
        <w:jc w:val="center"/>
      </w:pPr>
    </w:p>
    <w:p w14:paraId="7686AB40" w14:textId="77777777" w:rsidR="00082C63" w:rsidRDefault="00082C63" w:rsidP="00082C63">
      <w:pPr>
        <w:jc w:val="center"/>
      </w:pPr>
    </w:p>
    <w:p w14:paraId="1D2904B3" w14:textId="77777777" w:rsidR="00D23CC3" w:rsidRPr="00082C63" w:rsidRDefault="00D23CC3" w:rsidP="00082C63">
      <w:pPr>
        <w:jc w:val="center"/>
        <w:rPr>
          <w:rFonts w:cstheme="minorHAnsi"/>
          <w:b/>
          <w:bCs/>
          <w:color w:val="92D050"/>
          <w:sz w:val="36"/>
          <w:szCs w:val="36"/>
        </w:rPr>
      </w:pPr>
    </w:p>
    <w:p w14:paraId="114767E3" w14:textId="77777777" w:rsidR="00082C63" w:rsidRDefault="00DA79B0" w:rsidP="00082C63">
      <w:pPr>
        <w:shd w:val="clear" w:color="auto" w:fill="4472C4" w:themeFill="accent1"/>
        <w:jc w:val="center"/>
      </w:pPr>
      <w:r w:rsidRPr="00DA79B0">
        <w:rPr>
          <w:noProof/>
          <w:sz w:val="20"/>
          <w:szCs w:val="20"/>
        </w:rPr>
        <w:drawing>
          <wp:inline distT="0" distB="0" distL="0" distR="0" wp14:anchorId="5C3EA625" wp14:editId="1E088082">
            <wp:extent cx="1002786" cy="438150"/>
            <wp:effectExtent l="0" t="0" r="6985" b="0"/>
            <wp:docPr id="1683523245" name="Image 1683523245" descr="Kasino (casino) de Saint-Quay-Portrie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ino (casino) de Saint-Quay-Portrieu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20" cy="47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gramStart"/>
      <w:r w:rsidRPr="00D23CC3">
        <w:rPr>
          <w:b/>
          <w:bCs/>
          <w:color w:val="0070C0"/>
          <w:sz w:val="32"/>
          <w:szCs w:val="32"/>
          <w:highlight w:val="yellow"/>
        </w:rPr>
        <w:t>&amp;</w:t>
      </w:r>
      <w:r w:rsidRPr="00DA79B0">
        <w:rPr>
          <w:b/>
          <w:bCs/>
          <w:color w:val="0070C0"/>
          <w:sz w:val="32"/>
          <w:szCs w:val="32"/>
        </w:rPr>
        <w:t xml:space="preserve"> </w:t>
      </w:r>
      <w:r>
        <w:t xml:space="preserve"> </w:t>
      </w:r>
      <w:r w:rsidRPr="00DA79B0">
        <w:rPr>
          <w:b/>
          <w:bCs/>
          <w:color w:val="FFC000"/>
          <w:sz w:val="44"/>
          <w:szCs w:val="44"/>
        </w:rPr>
        <w:t>ACADEMIE</w:t>
      </w:r>
      <w:proofErr w:type="gramEnd"/>
      <w:r w:rsidRPr="00DA79B0">
        <w:rPr>
          <w:b/>
          <w:bCs/>
          <w:color w:val="FFC000"/>
          <w:sz w:val="44"/>
          <w:szCs w:val="44"/>
        </w:rPr>
        <w:t xml:space="preserve"> DES LETTRES </w:t>
      </w:r>
    </w:p>
    <w:p w14:paraId="143C101A" w14:textId="59404296" w:rsidR="009F36BB" w:rsidRPr="00082C63" w:rsidRDefault="00082C63" w:rsidP="00082C63">
      <w:pPr>
        <w:shd w:val="clear" w:color="auto" w:fill="4472C4" w:themeFill="accent1"/>
        <w:jc w:val="center"/>
      </w:pPr>
      <w:r w:rsidRPr="00082C63">
        <w:rPr>
          <w:b/>
          <w:bCs/>
          <w:color w:val="00B050"/>
        </w:rPr>
        <w:t>6, boulevard du Général-de-Gaulle – 22410 SAINT-QUAY-PORTRIEUX</w:t>
      </w:r>
    </w:p>
    <w:sectPr w:rsidR="009F36BB" w:rsidRPr="00082C63" w:rsidSect="00E75F9C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BB"/>
    <w:rsid w:val="00082C63"/>
    <w:rsid w:val="009F36BB"/>
    <w:rsid w:val="00D23CC3"/>
    <w:rsid w:val="00DA79B0"/>
    <w:rsid w:val="00E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4256"/>
  <w15:chartTrackingRefBased/>
  <w15:docId w15:val="{A8B0F997-D875-46E5-8725-E9C53261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 REMY</dc:creator>
  <cp:keywords/>
  <dc:description/>
  <cp:lastModifiedBy>Isaline REMY</cp:lastModifiedBy>
  <cp:revision>3</cp:revision>
  <cp:lastPrinted>2023-12-19T12:39:00Z</cp:lastPrinted>
  <dcterms:created xsi:type="dcterms:W3CDTF">2023-12-18T15:04:00Z</dcterms:created>
  <dcterms:modified xsi:type="dcterms:W3CDTF">2023-12-19T12:44:00Z</dcterms:modified>
</cp:coreProperties>
</file>